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9246D" w14:textId="77777777" w:rsidR="00A93114" w:rsidRPr="00EF0ADB" w:rsidRDefault="00EF0ADB">
      <w:pPr>
        <w:rPr>
          <w:rFonts w:cstheme="minorHAnsi"/>
        </w:rPr>
      </w:pPr>
      <w:r w:rsidRPr="00EF0ADB">
        <w:rPr>
          <w:rFonts w:cstheme="minorHAnsi"/>
          <w:noProof/>
        </w:rPr>
        <w:drawing>
          <wp:inline distT="0" distB="0" distL="0" distR="0">
            <wp:extent cx="1964244" cy="603849"/>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1 Logo Stella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4182" cy="622275"/>
                    </a:xfrm>
                    <a:prstGeom prst="rect">
                      <a:avLst/>
                    </a:prstGeom>
                  </pic:spPr>
                </pic:pic>
              </a:graphicData>
            </a:graphic>
          </wp:inline>
        </w:drawing>
      </w:r>
    </w:p>
    <w:p w14:paraId="386735A7" w14:textId="77777777" w:rsidR="00EF0ADB" w:rsidRPr="00EF0ADB" w:rsidRDefault="00EF0ADB">
      <w:pPr>
        <w:rPr>
          <w:rFonts w:cstheme="minorHAnsi"/>
        </w:rPr>
      </w:pPr>
    </w:p>
    <w:p w14:paraId="6A820927" w14:textId="77777777" w:rsidR="00EF0ADB" w:rsidRPr="00EF0ADB" w:rsidRDefault="00EF0ADB">
      <w:pPr>
        <w:rPr>
          <w:rFonts w:cstheme="minorHAnsi"/>
        </w:rPr>
      </w:pPr>
    </w:p>
    <w:p w14:paraId="19A613EF" w14:textId="77777777" w:rsidR="00EF0ADB" w:rsidRPr="00EF0ADB" w:rsidRDefault="00EF0ADB">
      <w:pPr>
        <w:rPr>
          <w:rFonts w:cstheme="minorHAnsi"/>
        </w:rPr>
      </w:pPr>
      <w:r w:rsidRPr="00EF0ADB">
        <w:rPr>
          <w:rFonts w:cstheme="minorHAnsi"/>
        </w:rPr>
        <w:t>15 August 2019</w:t>
      </w:r>
    </w:p>
    <w:p w14:paraId="1357677B" w14:textId="77777777" w:rsidR="00EF0ADB" w:rsidRPr="00EF0ADB" w:rsidRDefault="00EF0ADB">
      <w:pPr>
        <w:rPr>
          <w:rFonts w:cstheme="minorHAnsi"/>
        </w:rPr>
      </w:pPr>
    </w:p>
    <w:p w14:paraId="1B29A13E" w14:textId="77777777" w:rsidR="00EF0ADB" w:rsidRPr="00EF0ADB" w:rsidRDefault="00EF0ADB" w:rsidP="00EF0ADB">
      <w:pPr>
        <w:jc w:val="center"/>
        <w:rPr>
          <w:rFonts w:cstheme="minorHAnsi"/>
          <w:b/>
          <w:bCs/>
          <w:u w:val="single"/>
        </w:rPr>
      </w:pPr>
      <w:r w:rsidRPr="00EF0ADB">
        <w:rPr>
          <w:rFonts w:cstheme="minorHAnsi"/>
          <w:b/>
          <w:bCs/>
          <w:u w:val="single"/>
        </w:rPr>
        <w:t>Bus Safety Reminders</w:t>
      </w:r>
    </w:p>
    <w:p w14:paraId="271B8CE9" w14:textId="77777777" w:rsidR="00EF0ADB" w:rsidRPr="00EF0ADB" w:rsidRDefault="00EF0ADB" w:rsidP="00EF0ADB">
      <w:pPr>
        <w:rPr>
          <w:rFonts w:cstheme="minorHAnsi"/>
          <w:b/>
          <w:bCs/>
          <w:u w:val="single"/>
        </w:rPr>
      </w:pPr>
    </w:p>
    <w:p w14:paraId="66F981C3" w14:textId="77777777" w:rsidR="00A849BB" w:rsidRPr="00EF0ADB" w:rsidRDefault="00EF0ADB" w:rsidP="00EF0ADB">
      <w:pPr>
        <w:rPr>
          <w:rFonts w:cstheme="minorHAnsi"/>
        </w:rPr>
      </w:pPr>
      <w:r w:rsidRPr="00EF0ADB">
        <w:rPr>
          <w:rFonts w:cstheme="minorHAnsi"/>
        </w:rPr>
        <w:t xml:space="preserve">Dear Parents </w:t>
      </w:r>
    </w:p>
    <w:p w14:paraId="0CF3FBBF" w14:textId="77777777" w:rsidR="00EF0ADB" w:rsidRPr="00EF0ADB" w:rsidRDefault="00EF0ADB" w:rsidP="00EF0ADB">
      <w:pPr>
        <w:rPr>
          <w:rFonts w:cstheme="minorHAnsi"/>
        </w:rPr>
      </w:pPr>
    </w:p>
    <w:p w14:paraId="070D8311" w14:textId="77777777" w:rsidR="00EF0ADB" w:rsidRPr="00EF0ADB" w:rsidRDefault="00EF0ADB" w:rsidP="00EF0ADB">
      <w:pPr>
        <w:rPr>
          <w:rFonts w:cstheme="minorHAnsi"/>
        </w:rPr>
      </w:pPr>
      <w:r w:rsidRPr="00EF0ADB">
        <w:rPr>
          <w:rFonts w:cstheme="minorHAnsi"/>
        </w:rPr>
        <w:t xml:space="preserve">We have been informed by Bayes Buses that yesterday there was a near miss incident in which three students (not from our school) exiting the bus ran straight across the road without looking and were nearly hit by two cars.  </w:t>
      </w:r>
    </w:p>
    <w:p w14:paraId="2C69CAE4" w14:textId="77777777" w:rsidR="00EF0ADB" w:rsidRPr="00EF0ADB" w:rsidRDefault="00EF0ADB" w:rsidP="00EF0ADB">
      <w:pPr>
        <w:rPr>
          <w:rFonts w:cstheme="minorHAnsi"/>
        </w:rPr>
      </w:pPr>
    </w:p>
    <w:p w14:paraId="71994AA4" w14:textId="77777777" w:rsidR="00EF0ADB" w:rsidRDefault="00EF0ADB" w:rsidP="00EF0ADB">
      <w:pPr>
        <w:rPr>
          <w:rFonts w:cstheme="minorHAnsi"/>
        </w:rPr>
      </w:pPr>
      <w:r w:rsidRPr="00EF0ADB">
        <w:rPr>
          <w:rFonts w:cstheme="minorHAnsi"/>
        </w:rPr>
        <w:t xml:space="preserve">While these students were not from our school Bayes have asked that we remind students of safety on the buses. We ask that you also take some time to discuss the points in this notice with your child. </w:t>
      </w:r>
    </w:p>
    <w:p w14:paraId="20D1702A" w14:textId="77777777" w:rsidR="00EF0ADB" w:rsidRPr="001032BB" w:rsidRDefault="00EF0ADB" w:rsidP="001032BB">
      <w:pPr>
        <w:pStyle w:val="ListParagraph"/>
        <w:numPr>
          <w:ilvl w:val="0"/>
          <w:numId w:val="2"/>
        </w:numPr>
        <w:rPr>
          <w:rFonts w:asciiTheme="minorHAnsi" w:hAnsiTheme="minorHAnsi" w:cstheme="minorHAnsi"/>
        </w:rPr>
      </w:pPr>
      <w:r w:rsidRPr="001032BB">
        <w:rPr>
          <w:rFonts w:asciiTheme="minorHAnsi" w:hAnsiTheme="minorHAnsi" w:cstheme="minorHAnsi"/>
          <w:b/>
          <w:bCs/>
        </w:rPr>
        <w:t>Getting on the bus</w:t>
      </w:r>
      <w:r w:rsidRPr="001032BB">
        <w:rPr>
          <w:rFonts w:asciiTheme="minorHAnsi" w:hAnsiTheme="minorHAnsi" w:cstheme="minorHAnsi"/>
        </w:rPr>
        <w:t xml:space="preserve">: a reminder for common sense, wait well back from the curb as the bus approaches (often the front of the bus comes over the footpath as it approaches), load in single file, no pushing. </w:t>
      </w:r>
    </w:p>
    <w:p w14:paraId="1DC8B508" w14:textId="77777777" w:rsidR="00EF0ADB" w:rsidRPr="001032BB" w:rsidRDefault="00EF0ADB" w:rsidP="00EF0ADB">
      <w:pPr>
        <w:pStyle w:val="ListParagraph"/>
        <w:numPr>
          <w:ilvl w:val="0"/>
          <w:numId w:val="2"/>
        </w:numPr>
        <w:rPr>
          <w:rFonts w:asciiTheme="minorHAnsi" w:hAnsiTheme="minorHAnsi" w:cstheme="minorHAnsi"/>
        </w:rPr>
      </w:pPr>
      <w:r w:rsidRPr="001032BB">
        <w:rPr>
          <w:rFonts w:asciiTheme="minorHAnsi" w:hAnsiTheme="minorHAnsi" w:cstheme="minorHAnsi"/>
          <w:b/>
          <w:bCs/>
        </w:rPr>
        <w:t>Getting off the bus</w:t>
      </w:r>
      <w:r w:rsidRPr="001032BB">
        <w:rPr>
          <w:rFonts w:asciiTheme="minorHAnsi" w:hAnsiTheme="minorHAnsi" w:cstheme="minorHAnsi"/>
        </w:rPr>
        <w:t xml:space="preserve">: stand back from the roadside until the bus has left – particularly if you are crossing the road. Ensure you have a clear view </w:t>
      </w:r>
      <w:r w:rsidRPr="001032BB">
        <w:rPr>
          <w:rFonts w:asciiTheme="minorHAnsi" w:hAnsiTheme="minorHAnsi" w:cstheme="minorHAnsi"/>
        </w:rPr>
        <w:t>of any vehicles</w:t>
      </w:r>
      <w:r w:rsidRPr="001032BB">
        <w:rPr>
          <w:rFonts w:asciiTheme="minorHAnsi" w:hAnsiTheme="minorHAnsi" w:cstheme="minorHAnsi"/>
        </w:rPr>
        <w:t xml:space="preserve"> from BOTH directions</w:t>
      </w:r>
      <w:r w:rsidR="001032BB" w:rsidRPr="001032BB">
        <w:rPr>
          <w:rFonts w:asciiTheme="minorHAnsi" w:hAnsiTheme="minorHAnsi" w:cstheme="minorHAnsi"/>
        </w:rPr>
        <w:t xml:space="preserve">. Waiting until the bus has left means that the student has a clear view, but also the other road users will have a clearer view. </w:t>
      </w:r>
    </w:p>
    <w:p w14:paraId="37D5A91B" w14:textId="77777777" w:rsidR="001032BB" w:rsidRDefault="001032BB" w:rsidP="001032BB">
      <w:pPr>
        <w:pStyle w:val="ListParagraph"/>
        <w:numPr>
          <w:ilvl w:val="0"/>
          <w:numId w:val="2"/>
        </w:numPr>
        <w:rPr>
          <w:rFonts w:asciiTheme="minorHAnsi" w:hAnsiTheme="minorHAnsi" w:cstheme="minorHAnsi"/>
        </w:rPr>
      </w:pPr>
      <w:r w:rsidRPr="001032BB">
        <w:rPr>
          <w:rFonts w:asciiTheme="minorHAnsi" w:hAnsiTheme="minorHAnsi" w:cstheme="minorHAnsi"/>
          <w:b/>
          <w:bCs/>
        </w:rPr>
        <w:t>While on the bus:</w:t>
      </w:r>
      <w:r w:rsidRPr="001032BB">
        <w:rPr>
          <w:rFonts w:asciiTheme="minorHAnsi" w:hAnsiTheme="minorHAnsi" w:cstheme="minorHAnsi"/>
        </w:rPr>
        <w:t xml:space="preserve"> remain seated at all times</w:t>
      </w:r>
      <w:r w:rsidR="000012C1">
        <w:rPr>
          <w:rFonts w:asciiTheme="minorHAnsi" w:hAnsiTheme="minorHAnsi" w:cstheme="minorHAnsi"/>
        </w:rPr>
        <w:t xml:space="preserve"> and talk quietly</w:t>
      </w:r>
      <w:r w:rsidRPr="001032BB">
        <w:rPr>
          <w:rFonts w:asciiTheme="minorHAnsi" w:hAnsiTheme="minorHAnsi" w:cstheme="minorHAnsi"/>
        </w:rPr>
        <w:t xml:space="preserve"> – no kneeling on the seats, or climbing over the seats, no swinging on the bars etc…. </w:t>
      </w:r>
    </w:p>
    <w:p w14:paraId="1AC5494D" w14:textId="77777777" w:rsidR="000012C1" w:rsidRPr="000012C1" w:rsidRDefault="000012C1" w:rsidP="000012C1">
      <w:pPr>
        <w:pStyle w:val="ListParagraph"/>
        <w:numPr>
          <w:ilvl w:val="0"/>
          <w:numId w:val="2"/>
        </w:numPr>
        <w:rPr>
          <w:rFonts w:asciiTheme="minorHAnsi" w:hAnsiTheme="minorHAnsi" w:cstheme="minorHAnsi"/>
        </w:rPr>
      </w:pPr>
      <w:r>
        <w:rPr>
          <w:rFonts w:asciiTheme="minorHAnsi" w:hAnsiTheme="minorHAnsi" w:cstheme="minorHAnsi"/>
          <w:b/>
          <w:bCs/>
        </w:rPr>
        <w:t xml:space="preserve">A Stella Maris reminder: </w:t>
      </w:r>
      <w:r>
        <w:rPr>
          <w:rFonts w:asciiTheme="minorHAnsi" w:hAnsiTheme="minorHAnsi" w:cstheme="minorHAnsi"/>
        </w:rPr>
        <w:t>Use</w:t>
      </w:r>
      <w:r w:rsidRPr="001032BB">
        <w:rPr>
          <w:rFonts w:asciiTheme="minorHAnsi" w:hAnsiTheme="minorHAnsi" w:cstheme="minorHAnsi"/>
        </w:rPr>
        <w:t xml:space="preserve"> your manners - say hello, please and thank you to your driver. </w:t>
      </w:r>
      <w:r w:rsidRPr="001032BB">
        <w:rPr>
          <w:rFonts w:cstheme="minorHAnsi"/>
        </w:rPr>
        <w:t xml:space="preserve"> </w:t>
      </w:r>
    </w:p>
    <w:p w14:paraId="1D99D64F" w14:textId="77777777" w:rsidR="001032BB" w:rsidRDefault="001032BB" w:rsidP="001032BB">
      <w:pPr>
        <w:rPr>
          <w:rFonts w:cstheme="minorHAnsi"/>
        </w:rPr>
      </w:pPr>
      <w:r>
        <w:rPr>
          <w:rFonts w:cstheme="minorHAnsi"/>
        </w:rPr>
        <w:t xml:space="preserve">Bayes have also asked that we remind parents to ensure that HOP cards at topped up regularly (preferably with an auto top up) as there are often students who board with no money. The money goes directly to Auckland Transport, and Bayes have to account for each passenger – the number of passengers is monitored through the camera system and ticketing machines. </w:t>
      </w:r>
    </w:p>
    <w:p w14:paraId="31BF452E" w14:textId="77777777" w:rsidR="00EF0ADB" w:rsidRDefault="00EF0ADB" w:rsidP="00EF0ADB">
      <w:pPr>
        <w:rPr>
          <w:rFonts w:cstheme="minorHAnsi"/>
        </w:rPr>
      </w:pPr>
    </w:p>
    <w:p w14:paraId="11CDBD32" w14:textId="77777777" w:rsidR="001032BB" w:rsidRDefault="001032BB" w:rsidP="00EF0ADB">
      <w:pPr>
        <w:rPr>
          <w:rFonts w:cstheme="minorHAnsi"/>
        </w:rPr>
      </w:pPr>
      <w:r>
        <w:rPr>
          <w:rFonts w:cstheme="minorHAnsi"/>
        </w:rPr>
        <w:t xml:space="preserve">Thank you for taking the time to discuss bus safety with your child/children. </w:t>
      </w:r>
    </w:p>
    <w:p w14:paraId="1CDFE595" w14:textId="77777777" w:rsidR="001032BB" w:rsidRDefault="001032BB" w:rsidP="00EF0ADB">
      <w:pPr>
        <w:rPr>
          <w:rFonts w:cstheme="minorHAnsi"/>
        </w:rPr>
      </w:pPr>
    </w:p>
    <w:p w14:paraId="5477445E" w14:textId="77777777" w:rsidR="001032BB" w:rsidRDefault="001032BB" w:rsidP="00EF0ADB">
      <w:pPr>
        <w:rPr>
          <w:rFonts w:cstheme="minorHAnsi"/>
        </w:rPr>
      </w:pPr>
      <w:r>
        <w:rPr>
          <w:rFonts w:cstheme="minorHAnsi"/>
        </w:rPr>
        <w:t>Regards</w:t>
      </w:r>
    </w:p>
    <w:p w14:paraId="7E86AFAC" w14:textId="77777777" w:rsidR="001032BB" w:rsidRDefault="001032BB" w:rsidP="00EF0ADB">
      <w:pPr>
        <w:rPr>
          <w:rFonts w:cstheme="minorHAnsi"/>
        </w:rPr>
      </w:pPr>
      <w:r>
        <w:rPr>
          <w:rFonts w:cstheme="minorHAnsi"/>
        </w:rPr>
        <w:t>Catherine Cyprian</w:t>
      </w:r>
    </w:p>
    <w:p w14:paraId="100E5E69" w14:textId="77777777" w:rsidR="001032BB" w:rsidRDefault="001032BB" w:rsidP="00EF0ADB">
      <w:pPr>
        <w:rPr>
          <w:rFonts w:cstheme="minorHAnsi"/>
        </w:rPr>
      </w:pPr>
    </w:p>
    <w:p w14:paraId="12489E9D" w14:textId="77777777" w:rsidR="001032BB" w:rsidRPr="00EF0ADB" w:rsidRDefault="001032BB" w:rsidP="00EF0ADB">
      <w:pPr>
        <w:rPr>
          <w:rFonts w:cstheme="minorHAnsi"/>
        </w:rPr>
      </w:pPr>
    </w:p>
    <w:sectPr w:rsidR="001032BB" w:rsidRPr="00EF0ADB" w:rsidSect="007A4121">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44FD"/>
    <w:multiLevelType w:val="hybridMultilevel"/>
    <w:tmpl w:val="4DA07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17103"/>
    <w:multiLevelType w:val="multilevel"/>
    <w:tmpl w:val="BC9C55F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DB"/>
    <w:rsid w:val="000012C1"/>
    <w:rsid w:val="000A6945"/>
    <w:rsid w:val="001032BB"/>
    <w:rsid w:val="00250D90"/>
    <w:rsid w:val="00535826"/>
    <w:rsid w:val="007A4121"/>
    <w:rsid w:val="00A849BB"/>
    <w:rsid w:val="00A93114"/>
    <w:rsid w:val="00A9708F"/>
    <w:rsid w:val="00EF0A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D9763B8"/>
  <w15:chartTrackingRefBased/>
  <w15:docId w15:val="{0F8E72BB-D32B-5A4E-9738-2CBA9D2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AD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78513">
      <w:bodyDiv w:val="1"/>
      <w:marLeft w:val="0"/>
      <w:marRight w:val="0"/>
      <w:marTop w:val="0"/>
      <w:marBottom w:val="0"/>
      <w:divBdr>
        <w:top w:val="none" w:sz="0" w:space="0" w:color="auto"/>
        <w:left w:val="none" w:sz="0" w:space="0" w:color="auto"/>
        <w:bottom w:val="none" w:sz="0" w:space="0" w:color="auto"/>
        <w:right w:val="none" w:sz="0" w:space="0" w:color="auto"/>
      </w:divBdr>
      <w:divsChild>
        <w:div w:id="1271350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264138">
              <w:marLeft w:val="0"/>
              <w:marRight w:val="0"/>
              <w:marTop w:val="0"/>
              <w:marBottom w:val="0"/>
              <w:divBdr>
                <w:top w:val="none" w:sz="0" w:space="0" w:color="auto"/>
                <w:left w:val="none" w:sz="0" w:space="0" w:color="auto"/>
                <w:bottom w:val="none" w:sz="0" w:space="0" w:color="auto"/>
                <w:right w:val="none" w:sz="0" w:space="0" w:color="auto"/>
              </w:divBdr>
              <w:divsChild>
                <w:div w:id="634068985">
                  <w:marLeft w:val="0"/>
                  <w:marRight w:val="0"/>
                  <w:marTop w:val="0"/>
                  <w:marBottom w:val="0"/>
                  <w:divBdr>
                    <w:top w:val="none" w:sz="0" w:space="0" w:color="auto"/>
                    <w:left w:val="none" w:sz="0" w:space="0" w:color="auto"/>
                    <w:bottom w:val="none" w:sz="0" w:space="0" w:color="auto"/>
                    <w:right w:val="none" w:sz="0" w:space="0" w:color="auto"/>
                  </w:divBdr>
                  <w:divsChild>
                    <w:div w:id="213643925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2019-08-15T02:09:00Z</cp:lastPrinted>
  <dcterms:created xsi:type="dcterms:W3CDTF">2019-08-14T23:45:00Z</dcterms:created>
  <dcterms:modified xsi:type="dcterms:W3CDTF">2019-08-15T02:09:00Z</dcterms:modified>
</cp:coreProperties>
</file>