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8"/>
      </w:tblGrid>
      <w:tr w:rsidR="00E91B1C" w:rsidRPr="00E91B1C" w14:paraId="227CA43E" w14:textId="77777777" w:rsidTr="00E91B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8"/>
            </w:tblGrid>
            <w:tr w:rsidR="00E91B1C" w:rsidRPr="00E91B1C" w14:paraId="5A0975D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12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0"/>
                  </w:tblGrid>
                  <w:tr w:rsidR="00E91B1C" w:rsidRPr="00E91B1C" w14:paraId="442292B5" w14:textId="77777777" w:rsidTr="00E91B1C">
                    <w:trPr>
                      <w:trHeight w:val="16"/>
                      <w:tblCellSpacing w:w="0" w:type="dxa"/>
                      <w:jc w:val="center"/>
                    </w:trPr>
                    <w:tc>
                      <w:tcPr>
                        <w:tcW w:w="7880" w:type="dxa"/>
                        <w:shd w:val="clear" w:color="auto" w:fill="FFFFFF"/>
                        <w:tcMar>
                          <w:top w:w="420" w:type="dxa"/>
                          <w:left w:w="0" w:type="dxa"/>
                          <w:bottom w:w="750" w:type="dxa"/>
                          <w:right w:w="600" w:type="dxa"/>
                        </w:tcMar>
                      </w:tcPr>
                      <w:p w14:paraId="2ED1DD46" w14:textId="77777777" w:rsidR="00E91B1C" w:rsidRPr="00E91B1C" w:rsidRDefault="00E91B1C" w:rsidP="00E91B1C">
                        <w:pPr>
                          <w:spacing w:before="0"/>
                          <w:rPr>
                            <w:rFonts w:ascii="Times" w:eastAsia="Times New Roman" w:hAnsi="Times" w:cs="Times New Roman"/>
                            <w:szCs w:val="20"/>
                            <w:lang w:val="en-NZ"/>
                          </w:rPr>
                        </w:pPr>
                      </w:p>
                    </w:tc>
                  </w:tr>
                </w:tbl>
                <w:p w14:paraId="7D630025" w14:textId="77777777" w:rsidR="00E91B1C" w:rsidRPr="00E91B1C" w:rsidRDefault="00E91B1C" w:rsidP="00E91B1C">
                  <w:pPr>
                    <w:spacing w:before="0"/>
                    <w:rPr>
                      <w:rFonts w:ascii="Times" w:eastAsia="Times New Roman" w:hAnsi="Times" w:cs="Times New Roman"/>
                      <w:szCs w:val="20"/>
                      <w:lang w:val="en-NZ"/>
                    </w:rPr>
                  </w:pPr>
                </w:p>
              </w:tc>
            </w:tr>
          </w:tbl>
          <w:p w14:paraId="37FA903F" w14:textId="77777777" w:rsidR="00E91B1C" w:rsidRPr="00E91B1C" w:rsidRDefault="00E91B1C" w:rsidP="00E91B1C">
            <w:pPr>
              <w:spacing w:before="0"/>
              <w:rPr>
                <w:rFonts w:ascii="Helvetica" w:eastAsia="Times New Roman" w:hAnsi="Helvetica" w:cs="Times New Roman"/>
                <w:sz w:val="18"/>
                <w:szCs w:val="18"/>
                <w:lang w:val="en-NZ"/>
              </w:rPr>
            </w:pPr>
          </w:p>
        </w:tc>
      </w:tr>
      <w:tr w:rsidR="00E91B1C" w:rsidRPr="00E91B1C" w14:paraId="37D8C5BB" w14:textId="77777777" w:rsidTr="00E91B1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8"/>
            </w:tblGrid>
            <w:tr w:rsidR="00E91B1C" w:rsidRPr="00E91B1C" w14:paraId="665FA1BE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12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0"/>
                  </w:tblGrid>
                  <w:tr w:rsidR="00E91B1C" w:rsidRPr="00E91B1C" w14:paraId="05AF0DE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7880" w:type="dxa"/>
                        <w:shd w:val="clear" w:color="auto" w:fill="FFFFFF"/>
                        <w:tcMar>
                          <w:top w:w="420" w:type="dxa"/>
                          <w:left w:w="0" w:type="dxa"/>
                          <w:bottom w:w="750" w:type="dxa"/>
                          <w:right w:w="60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38"/>
                        </w:tblGrid>
                        <w:tr w:rsidR="00E91B1C" w:rsidRPr="00E91B1C" w14:paraId="1B7EFC5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12" w:space="0" w:color="C3C6A8"/>
                              </w:tcBorders>
                              <w:tcMar>
                                <w:top w:w="150" w:type="dxa"/>
                                <w:left w:w="15" w:type="dxa"/>
                                <w:bottom w:w="195" w:type="dxa"/>
                                <w:right w:w="15" w:type="dxa"/>
                              </w:tcMar>
                              <w:hideMark/>
                            </w:tcPr>
                            <w:p w14:paraId="22B5B2D2" w14:textId="77777777" w:rsidR="00E91B1C" w:rsidRPr="00E91B1C" w:rsidRDefault="00E91B1C" w:rsidP="00E91B1C">
                              <w:pPr>
                                <w:spacing w:before="0" w:line="270" w:lineRule="atLeast"/>
                                <w:rPr>
                                  <w:rFonts w:eastAsia="Times New Roman" w:cs="Arial"/>
                                  <w:b/>
                                  <w:bCs/>
                                  <w:color w:val="703F2A"/>
                                  <w:sz w:val="27"/>
                                  <w:szCs w:val="27"/>
                                  <w:lang w:val="en-NZ"/>
                                </w:rPr>
                              </w:pPr>
                              <w:r w:rsidRPr="00E91B1C">
                                <w:rPr>
                                  <w:rFonts w:eastAsia="Times New Roman" w:cs="Arial"/>
                                  <w:b/>
                                  <w:bCs/>
                                  <w:color w:val="703F2A"/>
                                  <w:sz w:val="27"/>
                                  <w:szCs w:val="27"/>
                                  <w:lang w:val="en-NZ"/>
                                </w:rPr>
                                <w:t xml:space="preserve">Share </w:t>
                              </w:r>
                              <w:r>
                                <w:rPr>
                                  <w:rFonts w:eastAsia="Times New Roman" w:cs="Arial"/>
                                  <w:b/>
                                  <w:bCs/>
                                  <w:color w:val="703F2A"/>
                                  <w:sz w:val="27"/>
                                  <w:szCs w:val="27"/>
                                  <w:lang w:val="en-NZ"/>
                                </w:rPr>
                                <w:t xml:space="preserve">Share </w:t>
                              </w:r>
                              <w:r w:rsidRPr="00E91B1C">
                                <w:rPr>
                                  <w:rFonts w:eastAsia="Times New Roman" w:cs="Arial"/>
                                  <w:b/>
                                  <w:bCs/>
                                  <w:color w:val="703F2A"/>
                                  <w:sz w:val="27"/>
                                  <w:szCs w:val="27"/>
                                  <w:lang w:val="en-NZ"/>
                                </w:rPr>
                                <w:t>your views on Early Learning</w:t>
                              </w:r>
                            </w:p>
                            <w:p w14:paraId="2F99E307" w14:textId="77777777" w:rsidR="00E91B1C" w:rsidRDefault="00E91B1C" w:rsidP="00E91B1C">
                              <w:pPr>
                                <w:spacing w:before="0" w:line="270" w:lineRule="atLeast"/>
                                <w:rPr>
                                  <w:rFonts w:eastAsia="Times New Roman" w:cs="Arial"/>
                                  <w:color w:val="333333"/>
                                  <w:szCs w:val="20"/>
                                  <w:lang w:val="en-NZ"/>
                                </w:rPr>
                              </w:pPr>
                              <w:r w:rsidRPr="00E91B1C">
                                <w:rPr>
                                  <w:rFonts w:eastAsia="Times New Roman" w:cs="Arial"/>
                                  <w:color w:val="333333"/>
                                  <w:szCs w:val="20"/>
                                  <w:lang w:val="en-NZ"/>
                                </w:rPr>
                                <w:t xml:space="preserve">A survey </w:t>
                              </w:r>
                              <w:r>
                                <w:rPr>
                                  <w:rFonts w:eastAsia="Times New Roman" w:cs="Arial"/>
                                  <w:color w:val="333333"/>
                                  <w:szCs w:val="20"/>
                                  <w:lang w:val="en-NZ"/>
                                </w:rPr>
                                <w:t xml:space="preserve">A survey </w:t>
                              </w:r>
                              <w:r w:rsidRPr="00E91B1C">
                                <w:rPr>
                                  <w:rFonts w:eastAsia="Times New Roman" w:cs="Arial"/>
                                  <w:color w:val="333333"/>
                                  <w:szCs w:val="20"/>
                                  <w:lang w:val="en-NZ"/>
                                </w:rPr>
                                <w:t>on early learning has been published on the </w:t>
                              </w:r>
                              <w:hyperlink r:id="rId5" w:history="1">
                                <w:r w:rsidRPr="00E91B1C">
                                  <w:rPr>
                                    <w:rStyle w:val="Hyperlink"/>
                                    <w:rFonts w:eastAsia="Times New Roman" w:cs="Arial"/>
                                    <w:szCs w:val="20"/>
                                    <w:lang w:val="en-NZ"/>
                                  </w:rPr>
                                  <w:t>Education Conversation website</w:t>
                                </w:r>
                              </w:hyperlink>
                              <w:r w:rsidRPr="00E91B1C">
                                <w:rPr>
                                  <w:rFonts w:eastAsia="Times New Roman" w:cs="Arial"/>
                                  <w:color w:val="333333"/>
                                  <w:szCs w:val="20"/>
                                  <w:lang w:val="en-NZ"/>
                                </w:rPr>
                                <w:t xml:space="preserve">. </w:t>
                              </w:r>
                              <w:r>
                                <w:rPr>
                                  <w:rFonts w:eastAsia="Times New Roman" w:cs="Arial"/>
                                  <w:color w:val="333333"/>
                                  <w:szCs w:val="20"/>
                                  <w:lang w:val="en-NZ"/>
                                </w:rPr>
                                <w:t xml:space="preserve">Survey closes on </w:t>
                              </w:r>
                            </w:p>
                            <w:p w14:paraId="3DA75AFC" w14:textId="77777777" w:rsidR="00E91B1C" w:rsidRDefault="00E91B1C" w:rsidP="00E91B1C">
                              <w:pPr>
                                <w:spacing w:before="0" w:line="270" w:lineRule="atLeast"/>
                                <w:rPr>
                                  <w:rFonts w:eastAsia="Times New Roman" w:cs="Arial"/>
                                  <w:color w:val="333333"/>
                                  <w:szCs w:val="20"/>
                                  <w:lang w:val="en-NZ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333333"/>
                                  <w:szCs w:val="20"/>
                                  <w:lang w:val="en-NZ"/>
                                </w:rPr>
                                <w:t xml:space="preserve">               12</w:t>
                              </w:r>
                              <w:r w:rsidRPr="00E91B1C">
                                <w:rPr>
                                  <w:rFonts w:eastAsia="Times New Roman" w:cs="Arial"/>
                                  <w:color w:val="333333"/>
                                  <w:szCs w:val="20"/>
                                  <w:vertAlign w:val="superscript"/>
                                  <w:lang w:val="en-NZ"/>
                                </w:rPr>
                                <w:t>th</w:t>
                              </w:r>
                              <w:r>
                                <w:rPr>
                                  <w:rFonts w:eastAsia="Times New Roman" w:cs="Arial"/>
                                  <w:color w:val="333333"/>
                                  <w:szCs w:val="20"/>
                                  <w:lang w:val="en-NZ"/>
                                </w:rPr>
                                <w:t xml:space="preserve"> July -  Have your voice heard share what you think is working well and what could change to improve</w:t>
                              </w:r>
                            </w:p>
                            <w:p w14:paraId="585A4E69" w14:textId="77777777" w:rsidR="00E91B1C" w:rsidRPr="00E91B1C" w:rsidRDefault="00E91B1C" w:rsidP="00E91B1C">
                              <w:pPr>
                                <w:spacing w:before="0" w:line="270" w:lineRule="atLeast"/>
                                <w:rPr>
                                  <w:rFonts w:eastAsia="Times New Roman" w:cs="Arial"/>
                                  <w:color w:val="333333"/>
                                  <w:szCs w:val="20"/>
                                  <w:lang w:val="en-NZ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333333"/>
                                  <w:szCs w:val="20"/>
                                  <w:lang w:val="en-NZ"/>
                                </w:rPr>
                                <w:t xml:space="preserve">             </w:t>
                              </w:r>
                              <w:r w:rsidR="006E422A">
                                <w:rPr>
                                  <w:rFonts w:eastAsia="Times New Roman" w:cs="Arial"/>
                                  <w:color w:val="333333"/>
                                  <w:szCs w:val="20"/>
                                  <w:lang w:val="en-NZ"/>
                                </w:rPr>
                                <w:t xml:space="preserve">  early learning for all NZ chil</w:t>
                              </w:r>
                              <w:r>
                                <w:rPr>
                                  <w:rFonts w:eastAsia="Times New Roman" w:cs="Arial"/>
                                  <w:color w:val="333333"/>
                                  <w:szCs w:val="20"/>
                                  <w:lang w:val="en-NZ"/>
                                </w:rPr>
                                <w:t xml:space="preserve">dren from 5 years old.  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14:paraId="71A29806" w14:textId="77777777" w:rsidR="00E91B1C" w:rsidRPr="00E91B1C" w:rsidRDefault="00E91B1C" w:rsidP="00E91B1C">
                        <w:pPr>
                          <w:spacing w:before="0"/>
                          <w:rPr>
                            <w:rFonts w:ascii="Times" w:eastAsia="Times New Roman" w:hAnsi="Times" w:cs="Times New Roman"/>
                            <w:szCs w:val="20"/>
                            <w:lang w:val="en-NZ"/>
                          </w:rPr>
                        </w:pPr>
                      </w:p>
                    </w:tc>
                  </w:tr>
                </w:tbl>
                <w:p w14:paraId="27B503CD" w14:textId="77777777" w:rsidR="00E91B1C" w:rsidRPr="00E91B1C" w:rsidRDefault="00E91B1C" w:rsidP="00E91B1C">
                  <w:pPr>
                    <w:spacing w:before="0"/>
                    <w:rPr>
                      <w:rFonts w:ascii="Times" w:eastAsia="Times New Roman" w:hAnsi="Times" w:cs="Times New Roman"/>
                      <w:szCs w:val="20"/>
                      <w:lang w:val="en-NZ"/>
                    </w:rPr>
                  </w:pPr>
                </w:p>
              </w:tc>
            </w:tr>
          </w:tbl>
          <w:p w14:paraId="7DCCE0CB" w14:textId="77777777" w:rsidR="00E91B1C" w:rsidRPr="00E91B1C" w:rsidRDefault="00E91B1C" w:rsidP="00E91B1C">
            <w:pPr>
              <w:spacing w:before="0"/>
              <w:rPr>
                <w:rFonts w:ascii="Helvetica" w:eastAsia="Times New Roman" w:hAnsi="Helvetica" w:cs="Times New Roman"/>
                <w:sz w:val="18"/>
                <w:szCs w:val="18"/>
                <w:lang w:val="en-NZ"/>
              </w:rPr>
            </w:pPr>
          </w:p>
        </w:tc>
      </w:tr>
    </w:tbl>
    <w:p w14:paraId="122665B0" w14:textId="77777777" w:rsidR="00E06107" w:rsidRDefault="00E06107" w:rsidP="00E91B1C"/>
    <w:sectPr w:rsidR="00E06107" w:rsidSect="00E91B1C">
      <w:pgSz w:w="11900" w:h="16840"/>
      <w:pgMar w:top="0" w:right="851" w:bottom="851" w:left="851" w:header="0" w:footer="0" w:gutter="0"/>
      <w:cols w:space="708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1C"/>
    <w:rsid w:val="000637AB"/>
    <w:rsid w:val="006E422A"/>
    <w:rsid w:val="007A3C09"/>
    <w:rsid w:val="00B820D9"/>
    <w:rsid w:val="00E06107"/>
    <w:rsid w:val="00E9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4A0E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D9"/>
    <w:pPr>
      <w:spacing w:before="20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1B1C"/>
    <w:rPr>
      <w:b/>
      <w:bCs/>
    </w:rPr>
  </w:style>
  <w:style w:type="character" w:customStyle="1" w:styleId="apple-converted-space">
    <w:name w:val="apple-converted-space"/>
    <w:basedOn w:val="DefaultParagraphFont"/>
    <w:rsid w:val="00E91B1C"/>
  </w:style>
  <w:style w:type="character" w:styleId="Hyperlink">
    <w:name w:val="Hyperlink"/>
    <w:basedOn w:val="DefaultParagraphFont"/>
    <w:uiPriority w:val="99"/>
    <w:unhideWhenUsed/>
    <w:rsid w:val="00E91B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D9"/>
    <w:pPr>
      <w:spacing w:before="20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1B1C"/>
    <w:rPr>
      <w:b/>
      <w:bCs/>
    </w:rPr>
  </w:style>
  <w:style w:type="character" w:customStyle="1" w:styleId="apple-converted-space">
    <w:name w:val="apple-converted-space"/>
    <w:basedOn w:val="DefaultParagraphFont"/>
    <w:rsid w:val="00E91B1C"/>
  </w:style>
  <w:style w:type="character" w:styleId="Hyperlink">
    <w:name w:val="Hyperlink"/>
    <w:basedOn w:val="DefaultParagraphFont"/>
    <w:uiPriority w:val="99"/>
    <w:unhideWhenUsed/>
    <w:rsid w:val="00E91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5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ovt.us3.list-manage.com/track/click?u=2f59fcd18a691d315b5a045cb&amp;id=7088171294&amp;e=dc97263286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403</Characters>
  <Application>Microsoft Macintosh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Ministry of Education</cp:lastModifiedBy>
  <cp:revision>2</cp:revision>
  <dcterms:created xsi:type="dcterms:W3CDTF">2018-07-03T22:13:00Z</dcterms:created>
  <dcterms:modified xsi:type="dcterms:W3CDTF">2018-07-03T22:33:00Z</dcterms:modified>
</cp:coreProperties>
</file>